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0D1E" w14:textId="77777777" w:rsidR="008C7F17" w:rsidRDefault="008C7F17" w:rsidP="008C7F17">
      <w:pPr>
        <w:widowControl w:val="0"/>
        <w:tabs>
          <w:tab w:val="left" w:pos="1983"/>
          <w:tab w:val="left" w:pos="2551"/>
        </w:tabs>
        <w:jc w:val="both"/>
        <w:rPr>
          <w:rFonts w:ascii="Arial" w:eastAsia="Arial Unicode MS" w:hAnsi="Arial" w:cs="Arial"/>
          <w:b/>
          <w:sz w:val="23"/>
          <w:szCs w:val="23"/>
        </w:rPr>
      </w:pPr>
    </w:p>
    <w:p w14:paraId="2F7DFCD2" w14:textId="48DD69C2" w:rsidR="008C7F17" w:rsidRPr="008C7F17" w:rsidRDefault="008C7F17" w:rsidP="008C7F17">
      <w:pPr>
        <w:widowControl w:val="0"/>
        <w:tabs>
          <w:tab w:val="left" w:pos="1983"/>
          <w:tab w:val="left" w:pos="2551"/>
        </w:tabs>
        <w:jc w:val="both"/>
        <w:rPr>
          <w:rFonts w:ascii="Arial" w:eastAsia="Arial Unicode MS" w:hAnsi="Arial" w:cs="Arial"/>
          <w:b/>
        </w:rPr>
      </w:pPr>
      <w:r w:rsidRPr="008C7F17">
        <w:rPr>
          <w:rFonts w:ascii="Arial" w:eastAsia="Arial Unicode MS" w:hAnsi="Arial" w:cs="Arial"/>
          <w:b/>
        </w:rPr>
        <w:t>ATA DA REUNIÃO DOS MEMBROS DA COMISSÃO ESPECIAL ELEITORAL CONSTITUÍDA NOS TERMOS DA RESOLUÇÃO Nº 01/2021 - COMDCA.</w:t>
      </w:r>
    </w:p>
    <w:p w14:paraId="0F58CB19" w14:textId="77777777" w:rsidR="008C7F17" w:rsidRPr="008C7F17" w:rsidRDefault="008C7F17" w:rsidP="008C7F17">
      <w:pPr>
        <w:widowControl w:val="0"/>
        <w:tabs>
          <w:tab w:val="left" w:pos="1983"/>
          <w:tab w:val="left" w:pos="2551"/>
        </w:tabs>
        <w:jc w:val="both"/>
        <w:rPr>
          <w:rFonts w:ascii="Arial" w:eastAsia="Arial Unicode MS" w:hAnsi="Arial" w:cs="Arial"/>
          <w:b/>
        </w:rPr>
      </w:pPr>
    </w:p>
    <w:p w14:paraId="5C744A82" w14:textId="77777777" w:rsidR="008C7F17" w:rsidRPr="008C7F17" w:rsidRDefault="008C7F17" w:rsidP="008C7F17">
      <w:pPr>
        <w:widowControl w:val="0"/>
        <w:tabs>
          <w:tab w:val="left" w:pos="1983"/>
          <w:tab w:val="left" w:pos="2551"/>
        </w:tabs>
        <w:jc w:val="both"/>
        <w:rPr>
          <w:rFonts w:ascii="Arial" w:eastAsia="Arial Unicode MS" w:hAnsi="Arial" w:cs="Arial"/>
        </w:rPr>
      </w:pPr>
      <w:r w:rsidRPr="008C7F17">
        <w:rPr>
          <w:rFonts w:ascii="Arial" w:eastAsia="Arial Unicode MS" w:hAnsi="Arial" w:cs="Arial"/>
        </w:rPr>
        <w:tab/>
        <w:t xml:space="preserve">Às 10:00 (dez) horas do dia 08 (oito) do mês de fevereiro, do ano de dois mil e vinte e dois (2022), em uma das salas da sede da Prefeitura Municipal da cidade de Trabiju-SP, com todas as medidas de segurança devido à Covid-19, os membros da COMISSÃO ESPECIAL ELEITORAL, constituída nos termos da Resolução nº 01/2021 - COMDCA, sob a presidência da senhora Maria José Belentani e com apoio e serviços da secretária, senhora Maria Carolina </w:t>
      </w:r>
      <w:proofErr w:type="spellStart"/>
      <w:r w:rsidRPr="008C7F17">
        <w:rPr>
          <w:rFonts w:ascii="Arial" w:eastAsia="Arial Unicode MS" w:hAnsi="Arial" w:cs="Arial"/>
        </w:rPr>
        <w:t>Letízio</w:t>
      </w:r>
      <w:proofErr w:type="spellEnd"/>
      <w:r w:rsidRPr="008C7F17">
        <w:rPr>
          <w:rFonts w:ascii="Arial" w:eastAsia="Arial Unicode MS" w:hAnsi="Arial" w:cs="Arial"/>
        </w:rPr>
        <w:t xml:space="preserve"> </w:t>
      </w:r>
      <w:proofErr w:type="spellStart"/>
      <w:r w:rsidRPr="008C7F17">
        <w:rPr>
          <w:rFonts w:ascii="Arial" w:eastAsia="Arial Unicode MS" w:hAnsi="Arial" w:cs="Arial"/>
        </w:rPr>
        <w:t>Vanzelli</w:t>
      </w:r>
      <w:proofErr w:type="spellEnd"/>
      <w:r w:rsidRPr="008C7F17">
        <w:rPr>
          <w:rFonts w:ascii="Arial" w:eastAsia="Arial Unicode MS" w:hAnsi="Arial" w:cs="Arial"/>
        </w:rPr>
        <w:t>, se reuniram para dar prosseguimento ao processo eleitoral de que trata da escolha/eleição dos membros suplentes do Conselho Tutelar deste Município, para o término do quadriênio de 2020/2024, mais precisamente para deliberarem acerca da aplicação da prova escrita, sua correção e divulgação dos resultados com a publicação dos nomes dos candidatos aprovados/habilitados a concorrer à próxima fase da seleção, ou seja, às eleições para provimento das funções de Conselheiro Tutelar, Suplente, do Município de Trabiju, e demais procedimentos inerentes e que forem imprescindíveis ao bom e fiel cumprimento das atribuições desta Comissão Especial Eleitoral. Após discorrer sobre o assunto, a senhora Presidente apresentou a ata da aplicação da prova, relatou que não houve qualquer incidente durante a aplicação da mesma e em seguida abriu-se o pacote das provas, previamente lacrado e assinado pelos integrantes da comissão e pelas duas últimas candidatas na data de ontem. Envelope este que também será anexado aos autos do processo acompanhado pelas provas. As 04 (quatro) candidatas compareceram para a realização da prova, conforme lista de presença que ora é apresentada e que deverá ser anexada a estes autos. Em seguida, iniciou-se a correção, com o máximo de 30 minutos, pois se tratou apenas de 04 (quatro) cadernos de prova. Ao término, foi apurado o seguinte resultado: 1</w:t>
      </w:r>
      <w:r w:rsidRPr="008C7F17">
        <w:rPr>
          <w:rFonts w:ascii="Arial" w:eastAsia="Arial Unicode MS" w:hAnsi="Arial" w:cs="Arial"/>
          <w:color w:val="000000" w:themeColor="text1"/>
        </w:rPr>
        <w:t>- que a candidata inscrita sob o nº 005 não foi habilitada/aprovada à próxima fase porque não obteve pontuação igual ou superior a 50% (cinquenta por cento) de acertos na prova escrita; 2- que as candidatas inscritas abaixo relacionadas foram aprovadas/habilitadas à próxima fase do certame, pois à elas foram atribuídas notas</w:t>
      </w:r>
      <w:r w:rsidRPr="008C7F17">
        <w:rPr>
          <w:rFonts w:ascii="Arial" w:eastAsia="Arial Unicode MS" w:hAnsi="Arial" w:cs="Arial"/>
        </w:rPr>
        <w:t xml:space="preserve"> iguais ou superiores a 50% (cinquenta por cento), considerando o número de acertos, como segue:</w:t>
      </w:r>
    </w:p>
    <w:p w14:paraId="745B418D" w14:textId="77777777" w:rsidR="008C7F17" w:rsidRPr="008C7F17" w:rsidRDefault="008C7F17" w:rsidP="008C7F17">
      <w:pPr>
        <w:widowControl w:val="0"/>
        <w:tabs>
          <w:tab w:val="left" w:pos="1983"/>
          <w:tab w:val="left" w:pos="2551"/>
        </w:tabs>
        <w:jc w:val="both"/>
        <w:rPr>
          <w:rFonts w:ascii="Arial" w:eastAsia="Arial Unicode MS" w:hAnsi="Arial" w:cs="Arial"/>
        </w:rPr>
      </w:pPr>
      <w:r w:rsidRPr="008C7F17">
        <w:rPr>
          <w:rFonts w:ascii="Arial" w:eastAsia="Arial Unicode MS" w:hAnsi="Arial" w:cs="Arial"/>
        </w:rPr>
        <w:t xml:space="preserve">    </w:t>
      </w:r>
    </w:p>
    <w:tbl>
      <w:tblPr>
        <w:tblW w:w="8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069"/>
        <w:gridCol w:w="2658"/>
        <w:gridCol w:w="2064"/>
      </w:tblGrid>
      <w:tr w:rsidR="008C7F17" w:rsidRPr="008C7F17" w14:paraId="5D980CF0" w14:textId="77777777" w:rsidTr="001F3FD1">
        <w:trPr>
          <w:trHeight w:val="172"/>
        </w:trPr>
        <w:tc>
          <w:tcPr>
            <w:tcW w:w="1183" w:type="dxa"/>
            <w:shd w:val="clear" w:color="auto" w:fill="auto"/>
            <w:vAlign w:val="center"/>
          </w:tcPr>
          <w:p w14:paraId="6BEEC6BD" w14:textId="77777777" w:rsidR="008C7F17" w:rsidRPr="008C7F17" w:rsidRDefault="008C7F17" w:rsidP="008C7F17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</w:rPr>
            </w:pPr>
            <w:r w:rsidRPr="008C7F17">
              <w:rPr>
                <w:rFonts w:ascii="Arial" w:eastAsia="Arial Unicode MS" w:hAnsi="Arial" w:cs="Arial"/>
                <w:b/>
              </w:rPr>
              <w:t>Inscrição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424B3F10" w14:textId="77777777" w:rsidR="008C7F17" w:rsidRPr="008C7F17" w:rsidRDefault="008C7F17" w:rsidP="008C7F17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</w:rPr>
            </w:pPr>
            <w:r w:rsidRPr="008C7F17">
              <w:rPr>
                <w:rFonts w:ascii="Arial" w:eastAsia="Arial Unicode MS" w:hAnsi="Arial" w:cs="Arial"/>
                <w:b/>
              </w:rPr>
              <w:t>Nome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BBF3322" w14:textId="77777777" w:rsidR="008C7F17" w:rsidRPr="008C7F17" w:rsidRDefault="008C7F17" w:rsidP="008C7F17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</w:rPr>
            </w:pPr>
            <w:r w:rsidRPr="008C7F17">
              <w:rPr>
                <w:rFonts w:ascii="Arial" w:eastAsia="Arial Unicode MS" w:hAnsi="Arial" w:cs="Arial"/>
                <w:b/>
              </w:rPr>
              <w:t>RG – Identidade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11995E3" w14:textId="77777777" w:rsidR="008C7F17" w:rsidRPr="008C7F17" w:rsidRDefault="008C7F17" w:rsidP="008C7F17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</w:rPr>
            </w:pPr>
            <w:r w:rsidRPr="008C7F17">
              <w:rPr>
                <w:rFonts w:ascii="Arial" w:eastAsia="Arial Unicode MS" w:hAnsi="Arial" w:cs="Arial"/>
                <w:b/>
              </w:rPr>
              <w:t xml:space="preserve">Nº </w:t>
            </w:r>
            <w:r w:rsidRPr="008C7F17">
              <w:rPr>
                <w:rFonts w:ascii="Arial" w:eastAsia="Arial Unicode MS" w:hAnsi="Arial" w:cs="Arial"/>
                <w:b/>
                <w:color w:val="000000" w:themeColor="text1"/>
              </w:rPr>
              <w:t>da Pontuação</w:t>
            </w:r>
          </w:p>
        </w:tc>
      </w:tr>
      <w:tr w:rsidR="008C7F17" w:rsidRPr="008C7F17" w14:paraId="704DE8ED" w14:textId="77777777" w:rsidTr="001F3FD1">
        <w:trPr>
          <w:trHeight w:val="348"/>
        </w:trPr>
        <w:tc>
          <w:tcPr>
            <w:tcW w:w="1183" w:type="dxa"/>
            <w:shd w:val="clear" w:color="auto" w:fill="auto"/>
            <w:vAlign w:val="center"/>
          </w:tcPr>
          <w:p w14:paraId="2D354D79" w14:textId="77777777" w:rsidR="008C7F17" w:rsidRPr="008C7F17" w:rsidRDefault="008C7F17" w:rsidP="008C7F17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</w:rPr>
            </w:pPr>
            <w:r w:rsidRPr="008C7F17">
              <w:rPr>
                <w:rFonts w:ascii="Arial" w:eastAsia="Arial Unicode MS" w:hAnsi="Arial" w:cs="Arial"/>
              </w:rPr>
              <w:t>004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70E9DF37" w14:textId="77777777" w:rsidR="008C7F17" w:rsidRPr="008C7F17" w:rsidRDefault="008C7F17" w:rsidP="008C7F17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</w:rPr>
            </w:pPr>
            <w:r w:rsidRPr="008C7F17">
              <w:rPr>
                <w:rFonts w:ascii="Arial" w:eastAsia="Arial Unicode MS" w:hAnsi="Arial" w:cs="Arial"/>
              </w:rPr>
              <w:t xml:space="preserve">Luzia </w:t>
            </w:r>
            <w:proofErr w:type="spellStart"/>
            <w:r w:rsidRPr="008C7F17">
              <w:rPr>
                <w:rFonts w:ascii="Arial" w:eastAsia="Arial Unicode MS" w:hAnsi="Arial" w:cs="Arial"/>
              </w:rPr>
              <w:t>Franciéle</w:t>
            </w:r>
            <w:proofErr w:type="spellEnd"/>
            <w:r w:rsidRPr="008C7F17">
              <w:rPr>
                <w:rFonts w:ascii="Arial" w:eastAsia="Arial Unicode MS" w:hAnsi="Arial" w:cs="Arial"/>
              </w:rPr>
              <w:t xml:space="preserve"> da Silva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7252D07" w14:textId="77777777" w:rsidR="008C7F17" w:rsidRPr="008C7F17" w:rsidRDefault="008C7F17" w:rsidP="008C7F17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</w:rPr>
            </w:pPr>
            <w:r w:rsidRPr="008C7F17">
              <w:rPr>
                <w:rFonts w:ascii="Arial" w:eastAsia="Arial Unicode MS" w:hAnsi="Arial" w:cs="Arial"/>
              </w:rPr>
              <w:t>58.786.755-3-SSP/SP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83D3CAF" w14:textId="77777777" w:rsidR="008C7F17" w:rsidRPr="008C7F17" w:rsidRDefault="008C7F17" w:rsidP="008C7F17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</w:rPr>
            </w:pPr>
            <w:r w:rsidRPr="008C7F17">
              <w:rPr>
                <w:rFonts w:ascii="Arial" w:eastAsia="Arial Unicode MS" w:hAnsi="Arial" w:cs="Arial"/>
              </w:rPr>
              <w:t>14 pontos</w:t>
            </w:r>
          </w:p>
        </w:tc>
      </w:tr>
      <w:tr w:rsidR="008C7F17" w:rsidRPr="008C7F17" w14:paraId="25E26D39" w14:textId="77777777" w:rsidTr="001F3FD1">
        <w:trPr>
          <w:trHeight w:val="356"/>
        </w:trPr>
        <w:tc>
          <w:tcPr>
            <w:tcW w:w="1183" w:type="dxa"/>
            <w:shd w:val="clear" w:color="auto" w:fill="auto"/>
            <w:vAlign w:val="center"/>
          </w:tcPr>
          <w:p w14:paraId="77EDC6C1" w14:textId="77777777" w:rsidR="008C7F17" w:rsidRPr="008C7F17" w:rsidRDefault="008C7F17" w:rsidP="008C7F17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</w:rPr>
            </w:pPr>
            <w:r w:rsidRPr="008C7F17">
              <w:rPr>
                <w:rFonts w:ascii="Arial" w:eastAsia="Arial Unicode MS" w:hAnsi="Arial" w:cs="Arial"/>
              </w:rPr>
              <w:t>003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77EEC149" w14:textId="77777777" w:rsidR="008C7F17" w:rsidRPr="008C7F17" w:rsidRDefault="008C7F17" w:rsidP="008C7F17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</w:rPr>
            </w:pPr>
            <w:r w:rsidRPr="008C7F17">
              <w:rPr>
                <w:rFonts w:ascii="Arial" w:eastAsia="Arial Unicode MS" w:hAnsi="Arial" w:cs="Arial"/>
              </w:rPr>
              <w:t>Renata Pereira de Oliveira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D7A125F" w14:textId="77777777" w:rsidR="008C7F17" w:rsidRPr="008C7F17" w:rsidRDefault="008C7F17" w:rsidP="008C7F17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</w:rPr>
            </w:pPr>
            <w:r w:rsidRPr="008C7F17">
              <w:rPr>
                <w:rFonts w:ascii="Arial" w:eastAsia="Arial Unicode MS" w:hAnsi="Arial" w:cs="Arial"/>
              </w:rPr>
              <w:t>45.209.916X- SSP/SP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F1F7BEF" w14:textId="77777777" w:rsidR="008C7F17" w:rsidRPr="008C7F17" w:rsidRDefault="008C7F17" w:rsidP="008C7F17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</w:rPr>
            </w:pPr>
            <w:r w:rsidRPr="008C7F17">
              <w:rPr>
                <w:rFonts w:ascii="Arial" w:eastAsia="Arial Unicode MS" w:hAnsi="Arial" w:cs="Arial"/>
              </w:rPr>
              <w:t>13 pontos</w:t>
            </w:r>
          </w:p>
        </w:tc>
      </w:tr>
      <w:tr w:rsidR="008C7F17" w:rsidRPr="008C7F17" w14:paraId="721CD9BF" w14:textId="77777777" w:rsidTr="001F3FD1">
        <w:trPr>
          <w:trHeight w:val="356"/>
        </w:trPr>
        <w:tc>
          <w:tcPr>
            <w:tcW w:w="1183" w:type="dxa"/>
            <w:shd w:val="clear" w:color="auto" w:fill="auto"/>
            <w:vAlign w:val="center"/>
          </w:tcPr>
          <w:p w14:paraId="7A84DEAC" w14:textId="77777777" w:rsidR="008C7F17" w:rsidRPr="008C7F17" w:rsidRDefault="008C7F17" w:rsidP="008C7F17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</w:rPr>
            </w:pPr>
            <w:r w:rsidRPr="008C7F17">
              <w:rPr>
                <w:rFonts w:ascii="Arial" w:eastAsia="Arial Unicode MS" w:hAnsi="Arial" w:cs="Arial"/>
              </w:rPr>
              <w:t>002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565F6AD0" w14:textId="77777777" w:rsidR="008C7F17" w:rsidRPr="008C7F17" w:rsidRDefault="008C7F17" w:rsidP="008C7F17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</w:rPr>
            </w:pPr>
            <w:r w:rsidRPr="008C7F17">
              <w:rPr>
                <w:rFonts w:ascii="Arial" w:eastAsia="Arial Unicode MS" w:hAnsi="Arial" w:cs="Arial"/>
              </w:rPr>
              <w:t>Rosana Aparecida de Morais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59190FF" w14:textId="77777777" w:rsidR="008C7F17" w:rsidRPr="008C7F17" w:rsidRDefault="008C7F17" w:rsidP="008C7F17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</w:rPr>
            </w:pPr>
            <w:r w:rsidRPr="008C7F17">
              <w:rPr>
                <w:rFonts w:ascii="Arial" w:eastAsia="Arial Unicode MS" w:hAnsi="Arial" w:cs="Arial"/>
              </w:rPr>
              <w:t>34.720.563-X- SSP/SP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C743B89" w14:textId="77777777" w:rsidR="008C7F17" w:rsidRPr="008C7F17" w:rsidRDefault="008C7F17" w:rsidP="008C7F17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</w:rPr>
            </w:pPr>
            <w:r w:rsidRPr="008C7F17">
              <w:rPr>
                <w:rFonts w:ascii="Arial" w:eastAsia="Arial Unicode MS" w:hAnsi="Arial" w:cs="Arial"/>
              </w:rPr>
              <w:t>13 pontos</w:t>
            </w:r>
          </w:p>
        </w:tc>
      </w:tr>
    </w:tbl>
    <w:p w14:paraId="57DA7291" w14:textId="77777777" w:rsidR="008C7F17" w:rsidRPr="008C7F17" w:rsidRDefault="008C7F17" w:rsidP="008C7F17">
      <w:pPr>
        <w:widowControl w:val="0"/>
        <w:tabs>
          <w:tab w:val="left" w:pos="1983"/>
          <w:tab w:val="left" w:pos="2551"/>
        </w:tabs>
        <w:jc w:val="both"/>
        <w:rPr>
          <w:rFonts w:ascii="Arial" w:eastAsia="Arial Unicode MS" w:hAnsi="Arial" w:cs="Arial"/>
        </w:rPr>
      </w:pPr>
      <w:r w:rsidRPr="008C7F17">
        <w:rPr>
          <w:rFonts w:ascii="Arial" w:eastAsia="Arial Unicode MS" w:hAnsi="Arial" w:cs="Arial"/>
        </w:rPr>
        <w:t xml:space="preserve">A senhora Presidente homologou os trabalhos até então realizados e solicitou que os envelopes, os cadernos de provas e um exemplar do gabarito sejam anexados ao processo de seleção dos candidatos, suplentes, do Conselho Tutelar, determinando, ainda que esta ata seja publicada nos locais de costume e na imprensa escrita local/regional, para ciência de todos os interessados, bem como que seja oficiado ao Ministério Público Estadual informando a relação dos aprovados. Diante dessas constatações, a senhora Presidente designou à secretária, a divulgação desta ata conforme os termos do Edital de Convocação. E, ainda, saindo todos cientes de que no dia 10/02/2022, todos estão convocados, às 10:00 horas, inclusive as 03 (três) candidatas para os </w:t>
      </w:r>
      <w:r w:rsidRPr="008C7F17">
        <w:rPr>
          <w:rFonts w:ascii="Arial" w:eastAsia="Arial Unicode MS" w:hAnsi="Arial" w:cs="Arial"/>
          <w:bCs/>
        </w:rPr>
        <w:t xml:space="preserve">esclarecimentos sobre as regras e as normas contidas no Edital de Convocação nº 006/2021, no que se refere à campanha dos candidatos, o que pode e não pode no dia da eleição e para que seja realizado o sorteio dos números de ordem de candidatos na cédula de votação. </w:t>
      </w:r>
      <w:r w:rsidRPr="008C7F17">
        <w:rPr>
          <w:rFonts w:ascii="Arial" w:eastAsia="Arial Unicode MS" w:hAnsi="Arial" w:cs="Arial"/>
        </w:rPr>
        <w:t>Nada mais havendo a ser tratado foi lavrada a presente Ata que após ser lida foi aprovada e assinada por todos os presentes. Trabiju, 08 de fevereiro de 2022.</w:t>
      </w:r>
    </w:p>
    <w:p w14:paraId="7269FA04" w14:textId="77777777" w:rsidR="008C7F17" w:rsidRPr="008C7F17" w:rsidRDefault="008C7F17" w:rsidP="008C7F17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</w:rPr>
      </w:pPr>
    </w:p>
    <w:p w14:paraId="66A96762" w14:textId="77777777" w:rsidR="008C7F17" w:rsidRPr="008C7F17" w:rsidRDefault="008C7F17" w:rsidP="008C7F17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</w:rPr>
      </w:pPr>
      <w:r w:rsidRPr="008C7F17">
        <w:rPr>
          <w:rFonts w:ascii="Arial" w:eastAsia="Arial Unicode MS" w:hAnsi="Arial" w:cs="Arial"/>
        </w:rPr>
        <w:t>Maria José Belentani</w:t>
      </w:r>
    </w:p>
    <w:p w14:paraId="0BF0053A" w14:textId="77777777" w:rsidR="008C7F17" w:rsidRPr="008C7F17" w:rsidRDefault="008C7F17" w:rsidP="008C7F17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</w:rPr>
      </w:pPr>
      <w:r w:rsidRPr="008C7F17">
        <w:rPr>
          <w:rFonts w:ascii="Arial" w:eastAsia="Arial Unicode MS" w:hAnsi="Arial" w:cs="Arial"/>
        </w:rPr>
        <w:t>Presidente da Comissão Especial Eleitoral</w:t>
      </w:r>
    </w:p>
    <w:p w14:paraId="6F9E8E1A" w14:textId="77777777" w:rsidR="008C7F17" w:rsidRPr="008C7F17" w:rsidRDefault="008C7F17" w:rsidP="008C7F17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</w:rPr>
      </w:pPr>
    </w:p>
    <w:p w14:paraId="30BE773A" w14:textId="77777777" w:rsidR="008C7F17" w:rsidRPr="008C7F17" w:rsidRDefault="008C7F17" w:rsidP="008C7F17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</w:rPr>
      </w:pPr>
      <w:r w:rsidRPr="008C7F17">
        <w:rPr>
          <w:rFonts w:ascii="Arial" w:eastAsia="Arial Unicode MS" w:hAnsi="Arial" w:cs="Arial"/>
        </w:rPr>
        <w:t xml:space="preserve">Maria Carolina </w:t>
      </w:r>
      <w:proofErr w:type="spellStart"/>
      <w:r w:rsidRPr="008C7F17">
        <w:rPr>
          <w:rFonts w:ascii="Arial" w:eastAsia="Arial Unicode MS" w:hAnsi="Arial" w:cs="Arial"/>
        </w:rPr>
        <w:t>Letízio</w:t>
      </w:r>
      <w:proofErr w:type="spellEnd"/>
      <w:r w:rsidRPr="008C7F17">
        <w:rPr>
          <w:rFonts w:ascii="Arial" w:eastAsia="Arial Unicode MS" w:hAnsi="Arial" w:cs="Arial"/>
        </w:rPr>
        <w:t xml:space="preserve"> </w:t>
      </w:r>
      <w:proofErr w:type="spellStart"/>
      <w:r w:rsidRPr="008C7F17">
        <w:rPr>
          <w:rFonts w:ascii="Arial" w:eastAsia="Arial Unicode MS" w:hAnsi="Arial" w:cs="Arial"/>
        </w:rPr>
        <w:t>Vanzelli</w:t>
      </w:r>
      <w:proofErr w:type="spellEnd"/>
    </w:p>
    <w:p w14:paraId="15F0C89C" w14:textId="77777777" w:rsidR="008C7F17" w:rsidRPr="008C7F17" w:rsidRDefault="008C7F17" w:rsidP="008C7F17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</w:rPr>
      </w:pPr>
      <w:r w:rsidRPr="008C7F17">
        <w:rPr>
          <w:rFonts w:ascii="Arial" w:eastAsia="Arial Unicode MS" w:hAnsi="Arial" w:cs="Arial"/>
        </w:rPr>
        <w:t>Secretária da Comissão Eleitoral</w:t>
      </w:r>
    </w:p>
    <w:p w14:paraId="514CC8A9" w14:textId="77777777" w:rsidR="008C7F17" w:rsidRPr="008C7F17" w:rsidRDefault="008C7F17" w:rsidP="008C7F17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</w:rPr>
      </w:pPr>
    </w:p>
    <w:p w14:paraId="60456873" w14:textId="77777777" w:rsidR="008C7F17" w:rsidRPr="008C7F17" w:rsidRDefault="008C7F17" w:rsidP="008C7F17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</w:rPr>
      </w:pPr>
      <w:r w:rsidRPr="008C7F17">
        <w:rPr>
          <w:rFonts w:ascii="Arial" w:eastAsia="Arial Unicode MS" w:hAnsi="Arial" w:cs="Arial"/>
        </w:rPr>
        <w:t>Marcelo César da Silva</w:t>
      </w:r>
    </w:p>
    <w:p w14:paraId="61C4EA34" w14:textId="77777777" w:rsidR="008C7F17" w:rsidRPr="008C7F17" w:rsidRDefault="008C7F17" w:rsidP="008C7F17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</w:rPr>
      </w:pPr>
      <w:r w:rsidRPr="008C7F17">
        <w:rPr>
          <w:rFonts w:ascii="Arial" w:eastAsia="Arial Unicode MS" w:hAnsi="Arial" w:cs="Arial"/>
        </w:rPr>
        <w:t>Membro da Comissão Eleitoral</w:t>
      </w:r>
    </w:p>
    <w:p w14:paraId="3E1BB18F" w14:textId="77777777" w:rsidR="008C7F17" w:rsidRPr="008C7F17" w:rsidRDefault="008C7F17" w:rsidP="008C7F17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</w:rPr>
      </w:pPr>
    </w:p>
    <w:p w14:paraId="4777A1C0" w14:textId="77777777" w:rsidR="008C7F17" w:rsidRPr="008C7F17" w:rsidRDefault="008C7F17" w:rsidP="008C7F17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</w:rPr>
      </w:pPr>
      <w:r w:rsidRPr="008C7F17">
        <w:rPr>
          <w:rFonts w:ascii="Arial" w:eastAsia="Arial Unicode MS" w:hAnsi="Arial" w:cs="Arial"/>
        </w:rPr>
        <w:t>Rosângela Cristina Rodrigues Marcelino</w:t>
      </w:r>
    </w:p>
    <w:p w14:paraId="538524AE" w14:textId="77777777" w:rsidR="008C7F17" w:rsidRPr="008C7F17" w:rsidRDefault="008C7F17" w:rsidP="008C7F17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</w:rPr>
      </w:pPr>
      <w:r w:rsidRPr="008C7F17">
        <w:rPr>
          <w:rFonts w:ascii="Arial" w:eastAsia="Arial Unicode MS" w:hAnsi="Arial" w:cs="Arial"/>
        </w:rPr>
        <w:t>Membro da Comissão Eleitoral</w:t>
      </w:r>
    </w:p>
    <w:p w14:paraId="35DD1090" w14:textId="77777777" w:rsidR="008C7F17" w:rsidRPr="008C7F17" w:rsidRDefault="008C7F17" w:rsidP="008C7F17">
      <w:pPr>
        <w:jc w:val="center"/>
        <w:rPr>
          <w:rFonts w:ascii="Arial" w:hAnsi="Arial" w:cs="Arial"/>
          <w:b/>
          <w:u w:val="single"/>
        </w:rPr>
      </w:pPr>
    </w:p>
    <w:p w14:paraId="410AE09D" w14:textId="77777777" w:rsidR="000A3F8C" w:rsidRPr="008C7F17" w:rsidRDefault="000A3F8C" w:rsidP="008C7F17"/>
    <w:sectPr w:rsidR="000A3F8C" w:rsidRPr="008C7F17" w:rsidSect="008C7F17">
      <w:headerReference w:type="default" r:id="rId6"/>
      <w:pgSz w:w="11906" w:h="16838"/>
      <w:pgMar w:top="1417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68B2" w14:textId="77777777" w:rsidR="00C87942" w:rsidRDefault="00C87942" w:rsidP="008C7F17">
      <w:r>
        <w:separator/>
      </w:r>
    </w:p>
  </w:endnote>
  <w:endnote w:type="continuationSeparator" w:id="0">
    <w:p w14:paraId="4EF161B6" w14:textId="77777777" w:rsidR="00C87942" w:rsidRDefault="00C87942" w:rsidP="008C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B150" w14:textId="77777777" w:rsidR="00C87942" w:rsidRDefault="00C87942" w:rsidP="008C7F17">
      <w:r>
        <w:separator/>
      </w:r>
    </w:p>
  </w:footnote>
  <w:footnote w:type="continuationSeparator" w:id="0">
    <w:p w14:paraId="5C98F9FD" w14:textId="77777777" w:rsidR="00C87942" w:rsidRDefault="00C87942" w:rsidP="008C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9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2"/>
      <w:gridCol w:w="8007"/>
    </w:tblGrid>
    <w:tr w:rsidR="008C7F17" w14:paraId="6A8B9728" w14:textId="77777777" w:rsidTr="001F3FD1">
      <w:tblPrEx>
        <w:tblCellMar>
          <w:top w:w="0" w:type="dxa"/>
          <w:bottom w:w="0" w:type="dxa"/>
        </w:tblCellMar>
      </w:tblPrEx>
      <w:trPr>
        <w:trHeight w:val="1796"/>
      </w:trPr>
      <w:tc>
        <w:tcPr>
          <w:tcW w:w="1622" w:type="dxa"/>
          <w:tcBorders>
            <w:top w:val="nil"/>
            <w:left w:val="nil"/>
            <w:bottom w:val="nil"/>
            <w:right w:val="nil"/>
          </w:tcBorders>
        </w:tcPr>
        <w:p w14:paraId="5CEA24DE" w14:textId="7255C189" w:rsidR="008C7F17" w:rsidRPr="0013194C" w:rsidRDefault="008C7F17" w:rsidP="008C7F17">
          <w:pPr>
            <w:pStyle w:val="Cabealho"/>
            <w:jc w:val="center"/>
            <w:rPr>
              <w:b/>
              <w:color w:val="000080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A3DB8DF" wp14:editId="19768194">
                <wp:simplePos x="0" y="0"/>
                <wp:positionH relativeFrom="column">
                  <wp:posOffset>185420</wp:posOffset>
                </wp:positionH>
                <wp:positionV relativeFrom="paragraph">
                  <wp:posOffset>153670</wp:posOffset>
                </wp:positionV>
                <wp:extent cx="766445" cy="920750"/>
                <wp:effectExtent l="0" t="0" r="0" b="0"/>
                <wp:wrapNone/>
                <wp:docPr id="22" name="Imagem 22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7" w:type="dxa"/>
          <w:tcBorders>
            <w:top w:val="nil"/>
            <w:left w:val="nil"/>
            <w:bottom w:val="nil"/>
            <w:right w:val="nil"/>
          </w:tcBorders>
        </w:tcPr>
        <w:p w14:paraId="53F2F49F" w14:textId="77777777" w:rsidR="008C7F17" w:rsidRDefault="008C7F17" w:rsidP="008C7F17">
          <w:pPr>
            <w:pStyle w:val="Cabealho"/>
            <w:jc w:val="center"/>
            <w:rPr>
              <w:rFonts w:ascii="Tahoma" w:hAnsi="Tahoma"/>
              <w:b/>
              <w:spacing w:val="20"/>
              <w:kern w:val="20"/>
              <w:sz w:val="40"/>
              <w:szCs w:val="4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01066858" w14:textId="1F7483DA" w:rsidR="008C7F17" w:rsidRPr="008C7F17" w:rsidRDefault="008C7F17" w:rsidP="008C7F17">
          <w:pPr>
            <w:pStyle w:val="Cabealho"/>
            <w:jc w:val="center"/>
            <w:rPr>
              <w:rFonts w:ascii="Tahoma" w:hAnsi="Tahoma"/>
              <w:b/>
              <w:spacing w:val="20"/>
              <w:kern w:val="20"/>
              <w:sz w:val="40"/>
              <w:szCs w:val="4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C7F17">
            <w:rPr>
              <w:rFonts w:ascii="Tahoma" w:hAnsi="Tahoma"/>
              <w:b/>
              <w:spacing w:val="20"/>
              <w:kern w:val="20"/>
              <w:sz w:val="40"/>
              <w:szCs w:val="4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do Município de Trabiju</w:t>
          </w:r>
        </w:p>
        <w:p w14:paraId="6DDDA18D" w14:textId="77777777" w:rsidR="008C7F17" w:rsidRDefault="008C7F17" w:rsidP="008C7F17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E S T A D O   D E   S Ã O    P A U L O</w:t>
          </w:r>
        </w:p>
      </w:tc>
    </w:tr>
  </w:tbl>
  <w:p w14:paraId="5EEFE411" w14:textId="77777777" w:rsidR="008C7F17" w:rsidRDefault="008C7F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17"/>
    <w:rsid w:val="000A3F8C"/>
    <w:rsid w:val="008C7F17"/>
    <w:rsid w:val="00C524BC"/>
    <w:rsid w:val="00C8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1A7F2"/>
  <w15:chartTrackingRefBased/>
  <w15:docId w15:val="{990BF070-CE93-4DB9-8188-A2C59DD4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7F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7F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7F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7F1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Belentani</dc:creator>
  <cp:keywords/>
  <dc:description/>
  <cp:lastModifiedBy>Mara Belentani</cp:lastModifiedBy>
  <cp:revision>1</cp:revision>
  <dcterms:created xsi:type="dcterms:W3CDTF">2022-02-08T17:39:00Z</dcterms:created>
  <dcterms:modified xsi:type="dcterms:W3CDTF">2022-02-08T17:45:00Z</dcterms:modified>
</cp:coreProperties>
</file>